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2C" w:rsidRPr="0013379B" w:rsidRDefault="00EE2C2C" w:rsidP="00EE2C2C">
      <w:pPr>
        <w:rPr>
          <w:i/>
        </w:rPr>
      </w:pPr>
      <w:r w:rsidRPr="0013379B">
        <w:rPr>
          <w:i/>
        </w:rPr>
        <w:t>Tørre bassiner og rensedamme</w:t>
      </w:r>
    </w:p>
    <w:p w:rsidR="00EE2C2C" w:rsidRDefault="00EE2C2C" w:rsidP="00EE2C2C">
      <w:r>
        <w:t>I det tørre regnvandsbassin er der to muligheder for at aflaste kloaksystemet. Se figurer nedenfor:</w:t>
      </w:r>
    </w:p>
    <w:p w:rsidR="00EE2C2C" w:rsidRDefault="00EE2C2C" w:rsidP="00EE2C2C">
      <w:r w:rsidRPr="00644259">
        <w:rPr>
          <w:b/>
        </w:rPr>
        <w:t>Figur tekst</w:t>
      </w:r>
      <w:r>
        <w:t xml:space="preserve">: På nogle tørre bassiner er udløbsrøret mindre end indløbsrøret, og mængden af vand der føres videre i kloaksystemet begrænses af størrelsen på udløbsrøret. </w:t>
      </w:r>
    </w:p>
    <w:p w:rsidR="00EE2C2C" w:rsidRDefault="00EE2C2C" w:rsidP="00EE2C2C">
      <w:pPr>
        <w:ind w:left="360"/>
      </w:pPr>
      <w:r>
        <w:rPr>
          <w:rFonts w:eastAsia="Times New Roman"/>
          <w:noProof/>
          <w:lang w:val="en-US" w:eastAsia="da-DK"/>
        </w:rPr>
        <w:drawing>
          <wp:inline distT="0" distB="0" distL="0" distR="0" wp14:anchorId="6A120FBC" wp14:editId="51F27F34">
            <wp:extent cx="4838700" cy="3808507"/>
            <wp:effectExtent l="0" t="0" r="0" b="1905"/>
            <wp:docPr id="9" name="Billede 9" descr="cid:500b1317-da84-45dd-841a-0fc07173f3c8@eurprd01.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0b1317-da84-45dd-841a-0fc07173f3c8@eurprd01.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960" cy="381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C2C" w:rsidRDefault="00EE2C2C" w:rsidP="00EE2C2C">
      <w:r w:rsidRPr="00644259">
        <w:rPr>
          <w:b/>
        </w:rPr>
        <w:t>Figur tekst:</w:t>
      </w:r>
      <w:r>
        <w:t xml:space="preserve"> I andre tørre bassiner er indløb og udløb samme sted, og det videre flow af regnvand styres af pumper som først pumper, når der igen er plads i systemet</w:t>
      </w:r>
      <w:r>
        <w:rPr>
          <w:noProof/>
          <w:lang w:val="en-US" w:eastAsia="da-DK"/>
        </w:rPr>
        <w:drawing>
          <wp:inline distT="0" distB="0" distL="0" distR="0" wp14:anchorId="4EB8548F" wp14:editId="1090DE4C">
            <wp:extent cx="4996543" cy="3082532"/>
            <wp:effectExtent l="0" t="0" r="0" b="381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4650" cy="308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2C" w:rsidRDefault="00EE2C2C" w:rsidP="00EE2C2C">
      <w:r>
        <w:lastRenderedPageBreak/>
        <w:t xml:space="preserve">Rensedamme fungerer som tørrebassiner men tømmes kun til et minimum, således at der er et permanent vandspejl i disse bassiner. </w:t>
      </w:r>
    </w:p>
    <w:p w:rsidR="00EE2C2C" w:rsidRDefault="00EE2C2C" w:rsidP="00EE2C2C">
      <w:pPr>
        <w:rPr>
          <w:i/>
        </w:rPr>
      </w:pPr>
      <w:r>
        <w:rPr>
          <w:noProof/>
          <w:lang w:val="en-US" w:eastAsia="da-DK"/>
        </w:rPr>
        <w:drawing>
          <wp:inline distT="0" distB="0" distL="0" distR="0" wp14:anchorId="20ACD61D" wp14:editId="219EDB79">
            <wp:extent cx="6120130" cy="246253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2C" w:rsidRDefault="00EE2C2C" w:rsidP="00EE2C2C">
      <w:pPr>
        <w:rPr>
          <w:i/>
        </w:rPr>
      </w:pPr>
    </w:p>
    <w:p w:rsidR="00EE2C2C" w:rsidRPr="00644259" w:rsidRDefault="00EE2C2C" w:rsidP="00EE2C2C">
      <w:r w:rsidRPr="00644259">
        <w:rPr>
          <w:b/>
        </w:rPr>
        <w:t>Figur tekst:</w:t>
      </w:r>
      <w:r w:rsidRPr="00644259">
        <w:t xml:space="preserve"> En rensedam tømmes ikke helt som de tørre bassiner, men har altid en mængde vand i bassinet. Altså er rensedamme permanente søer.</w:t>
      </w:r>
    </w:p>
    <w:p w:rsidR="00EE2C2C" w:rsidRDefault="00EE2C2C" w:rsidP="00EE2C2C">
      <w:pPr>
        <w:rPr>
          <w:i/>
        </w:rPr>
      </w:pPr>
    </w:p>
    <w:p w:rsidR="00EE2C2C" w:rsidRPr="00964EDE" w:rsidRDefault="00EE2C2C" w:rsidP="00EE2C2C">
      <w:r w:rsidRPr="0013379B">
        <w:rPr>
          <w:i/>
        </w:rPr>
        <w:t>Nedsivningsbassiner</w:t>
      </w:r>
    </w:p>
    <w:p w:rsidR="00EE2C2C" w:rsidRDefault="00EE2C2C" w:rsidP="00EE2C2C">
      <w:pPr>
        <w:rPr>
          <w:color w:val="000000" w:themeColor="text1"/>
        </w:rPr>
      </w:pPr>
      <w:r w:rsidRPr="00A93269">
        <w:rPr>
          <w:color w:val="000000" w:themeColor="text1"/>
        </w:rPr>
        <w:t>I et nedsivningsbassin ledes vandet ikke væk</w:t>
      </w:r>
      <w:r>
        <w:rPr>
          <w:color w:val="000000" w:themeColor="text1"/>
        </w:rPr>
        <w:t xml:space="preserve"> igen</w:t>
      </w:r>
      <w:r w:rsidRPr="00A93269">
        <w:rPr>
          <w:color w:val="000000" w:themeColor="text1"/>
        </w:rPr>
        <w:t>, men nedsives til</w:t>
      </w:r>
      <w:r>
        <w:rPr>
          <w:color w:val="000000" w:themeColor="text1"/>
        </w:rPr>
        <w:t xml:space="preserve"> grundvand i bassinet. </w:t>
      </w:r>
      <w:r w:rsidRPr="00A93269">
        <w:rPr>
          <w:color w:val="000000" w:themeColor="text1"/>
        </w:rPr>
        <w:t xml:space="preserve"> </w:t>
      </w:r>
    </w:p>
    <w:p w:rsidR="00CA56F8" w:rsidRDefault="00EE2C2C">
      <w:r>
        <w:rPr>
          <w:noProof/>
          <w:lang w:val="en-US" w:eastAsia="da-DK"/>
        </w:rPr>
        <w:drawing>
          <wp:anchor distT="0" distB="0" distL="114300" distR="114300" simplePos="0" relativeHeight="251659264" behindDoc="1" locked="0" layoutInCell="1" allowOverlap="1" wp14:anchorId="6CF0F9D4" wp14:editId="73AD192C">
            <wp:simplePos x="0" y="0"/>
            <wp:positionH relativeFrom="margin">
              <wp:posOffset>0</wp:posOffset>
            </wp:positionH>
            <wp:positionV relativeFrom="paragraph">
              <wp:posOffset>320675</wp:posOffset>
            </wp:positionV>
            <wp:extent cx="6101080" cy="3698875"/>
            <wp:effectExtent l="0" t="0" r="0" b="0"/>
            <wp:wrapTight wrapText="bothSides">
              <wp:wrapPolygon edited="0">
                <wp:start x="0" y="0"/>
                <wp:lineTo x="0" y="21470"/>
                <wp:lineTo x="21515" y="21470"/>
                <wp:lineTo x="21515" y="0"/>
                <wp:lineTo x="0" y="0"/>
              </wp:wrapPolygon>
            </wp:wrapTight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9" t="16127" r="18148" b="14923"/>
                    <a:stretch/>
                  </pic:blipFill>
                  <pic:spPr bwMode="auto">
                    <a:xfrm>
                      <a:off x="0" y="0"/>
                      <a:ext cx="6101080" cy="369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A56F8" w:rsidSect="00CA56F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2C"/>
    <w:rsid w:val="00CA56F8"/>
    <w:rsid w:val="00E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B0C8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C2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C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2C2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2C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500b1317-da84-45dd-841a-0fc07173f3c8@eurprd01.prod.exchangelabs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boller</dc:creator>
  <cp:keywords/>
  <dc:description/>
  <cp:lastModifiedBy>simon boller</cp:lastModifiedBy>
  <cp:revision>1</cp:revision>
  <dcterms:created xsi:type="dcterms:W3CDTF">2017-05-01T09:53:00Z</dcterms:created>
  <dcterms:modified xsi:type="dcterms:W3CDTF">2017-05-01T09:54:00Z</dcterms:modified>
</cp:coreProperties>
</file>